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6F" w:rsidRDefault="0086546F">
      <w:r>
        <w:t>от 17.04.2018</w:t>
      </w:r>
    </w:p>
    <w:p w:rsidR="0086546F" w:rsidRDefault="0086546F"/>
    <w:p w:rsidR="0086546F" w:rsidRDefault="0086546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6546F" w:rsidRDefault="0086546F">
      <w:r>
        <w:t>Общество с ограниченной ответственностью «ОЭМЗ Проект» ИНН 6670465235</w:t>
      </w:r>
    </w:p>
    <w:p w:rsidR="0086546F" w:rsidRDefault="0086546F">
      <w:r>
        <w:t>Общество с ограниченной ответственностью «МЕГАПОЛИС» ИНН 7203352995</w:t>
      </w:r>
    </w:p>
    <w:p w:rsidR="0086546F" w:rsidRDefault="0086546F">
      <w:r>
        <w:t>Непубличное акционерное общество «Телекоммуникационный актив» ИНН 7802876807</w:t>
      </w:r>
    </w:p>
    <w:p w:rsidR="0086546F" w:rsidRDefault="0086546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6546F"/>
    <w:rsid w:val="00045D12"/>
    <w:rsid w:val="0052439B"/>
    <w:rsid w:val="0086546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